
<file path=[Content_Types].xml><?xml version="1.0" encoding="utf-8"?>
<Types xmlns="http://schemas.openxmlformats.org/package/2006/content-types">
  <Default ContentType="image/png" Extension="png"/>
  <Default ContentType="application/xml" Extension="xml"/>
  <Default ContentType="application/vnd.openxmlformats-package.relationships+xml" Extension="rels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1" Target="word/document.xml" Type="http://schemas.openxmlformats.org/officeDocument/2006/relationships/officeDocument"/>
  <Relationship Id="rId2" Target="docProps/app.xml" Type="http://schemas.openxmlformats.org/officeDocument/2006/relationships/extended-properties"/>
  <Relationship Id="rId3" Target="docProps/core.xml" Type="http://schemas.openxmlformats.org/package/2006/relationships/metadata/core-properties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</w:pPr>
      <w:r>
        <w:rPr>
          <w:rFonts w:ascii="Times New Roman" w:hAnsi="Times New Roman"/>
          <w:b w:val="0"/>
          <w:i w:val="0"/>
          <w:caps w:val="1"/>
          <w:color w:themeColor="text1" w:themeShade="FF" w:themeTint="FF" w:val="000000"/>
          <w:sz w:val="24"/>
        </w:rPr>
        <w:t>МИНИСТЕРСТВО НАУКИ И ВЫСШЕГО ОБРАЗОВАНИЯ РОССИЙСКОЙ ФЕДЕРАЦИИ</w:t>
      </w:r>
    </w:p>
    <w:p w14:paraId="02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  <w:t>Федеральное государственное бюджетное образовательное учреждение</w:t>
      </w:r>
    </w:p>
    <w:p w14:paraId="03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  <w:t>высшего образования</w:t>
      </w:r>
    </w:p>
    <w:p w14:paraId="04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«КУБАНСКИЙ ГОСУДАРСТВЕННЫЙ УНИВЕРСИТЕТ»</w:t>
      </w:r>
    </w:p>
    <w:p w14:paraId="05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(ФГБОУ ВО «КубГУ»)</w:t>
      </w:r>
    </w:p>
    <w:p w14:paraId="06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32"/>
        </w:rPr>
      </w:pPr>
    </w:p>
    <w:p w14:paraId="07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Факультет компьютерных технологий и прикладной математики</w:t>
      </w:r>
    </w:p>
    <w:p w14:paraId="08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Кафедра вычислительных технологий</w:t>
      </w:r>
    </w:p>
    <w:p w14:paraId="09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A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B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C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D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E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ЛАБОРАТОРНАЯ РАБОТА №</w:t>
      </w: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1</w:t>
      </w:r>
    </w:p>
    <w:p w14:paraId="0F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Дисциплина: Алгоритмы цифровой обработки мультимедиа</w:t>
      </w:r>
    </w:p>
    <w:p w14:paraId="10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1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2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3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4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5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6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Работу выполнил: ________________________________________ И. В. Попов</w:t>
      </w:r>
    </w:p>
    <w:p w14:paraId="17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8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9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A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B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 xml:space="preserve">Направление подготовки: </w:t>
      </w:r>
      <w:r>
        <w:rPr>
          <w:rFonts w:ascii="Times New Roman" w:hAnsi="Times New Roman"/>
          <w:b w:val="0"/>
          <w:i w:val="0"/>
          <w:caps w:val="0"/>
          <w:smallCaps w:val="0"/>
          <w:strike w:val="0"/>
          <w:color w:themeColor="text1" w:themeShade="FF" w:themeTint="FF" w:val="000000"/>
          <w:sz w:val="28"/>
          <w:u w:val="single"/>
        </w:rPr>
        <w:t>02.03.02 Фундаментальная информатика и информационные технологии</w:t>
      </w:r>
    </w:p>
    <w:p w14:paraId="1C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D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E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F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20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Преподаватель: ________________________________________ А. А. Крамаренко</w:t>
      </w:r>
    </w:p>
    <w:p w14:paraId="21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2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3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4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5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6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Краснодар</w:t>
      </w:r>
    </w:p>
    <w:p w14:paraId="27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2024</w:t>
      </w:r>
    </w:p>
    <w:p w14:paraId="28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br w:type="page"/>
      </w:r>
    </w:p>
    <w:p w14:paraId="29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Задание 1</w:t>
      </w:r>
    </w:p>
    <w:p w14:paraId="2A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>Установить библиотеку OpenCV.</w:t>
      </w:r>
    </w:p>
    <w:p w14:paraId="2B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Была установлена библиотека openCV в программной среде PyCharm. Для проверки работоспособности была импортирована библиотека opencv (import opencv). Ошибки не было, значит библиотека установлена.</w:t>
      </w:r>
    </w:p>
    <w:p w14:paraId="2C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</w:p>
    <w:p w14:paraId="2D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Задание 2</w:t>
      </w:r>
    </w:p>
    <w:p w14:paraId="2E000000">
      <w:pPr>
        <w:spacing w:after="120" w:before="120" w:line="276" w:lineRule="auto"/>
        <w:ind w:firstLine="720" w:left="0" w:right="120"/>
        <w:jc w:val="left"/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Вывести на экран изображение. Протестировать три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возможных расширения, три различных флага для создания окна и три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>различных флага для чтения изображения.</w:t>
      </w:r>
    </w:p>
    <w:p w14:paraId="2F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Была написана функция opencv, которая принимает картинку (input). Эта картинка была прочтена 3 раза с разными флагами, а именно: IMREAD_COLOR - цветной формат BRG; IMREAD_GRAYSCALE – градация серого; IMREAD_UNCHANGED - без изменения, но включая альфа канал (если он есть). Так же были изменены размер окон при помощи флагов: WINDOW_NORMAL – позволяет изменять размер окна вручную; WINDOW_AUTOSIZE – размер автоматически подстраиваться под изображения; WINDOW_FULLSCREES – открывает окно в полноэкранном режиме. Последними действиями выводим разные изображения.</w:t>
      </w:r>
    </w:p>
    <w:p w14:paraId="30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</w:p>
    <w:p w14:paraId="31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4321175" cy="3384008"/>
            <wp:effectExtent b="0" l="0" r="0" t="0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4321175" cy="338400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2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</w:p>
    <w:p w14:paraId="33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1.</w:t>
      </w:r>
    </w:p>
    <w:p w14:paraId="34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264372" cy="3326417"/>
            <wp:effectExtent b="0" l="0" r="0" t="0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6264372" cy="332641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5000000">
      <w:pPr>
        <w:pStyle w:val="Style_1"/>
        <w:spacing w:line="276" w:lineRule="auto"/>
        <w:ind w:firstLine="72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 – Вывод изображений с флагами</w:t>
      </w:r>
    </w:p>
    <w:p w14:paraId="36000000">
      <w:pPr>
        <w:pStyle w:val="Style_1"/>
        <w:spacing w:line="276" w:lineRule="auto"/>
        <w:ind w:firstLine="720" w:left="0"/>
        <w:jc w:val="center"/>
        <w:rPr>
          <w:rFonts w:ascii="Times New Roman" w:hAnsi="Times New Roman"/>
          <w:sz w:val="28"/>
        </w:rPr>
      </w:pPr>
    </w:p>
    <w:p w14:paraId="37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Задание 3</w:t>
      </w:r>
    </w:p>
    <w:p w14:paraId="38000000">
      <w:pPr>
        <w:spacing w:after="120" w:before="120" w:line="276" w:lineRule="auto"/>
        <w:ind w:firstLine="720" w:left="0" w:right="120"/>
        <w:jc w:val="both"/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Отобразить видео в окне. Рассмотреть методы класса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VideoCapture и попробовать отображать видео в разных форматах, в частности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>размеры и цветовая гамма.</w:t>
      </w:r>
    </w:p>
    <w:p w14:paraId="39000000">
      <w:pPr>
        <w:spacing w:after="120" w:before="120" w:line="276" w:lineRule="auto"/>
        <w:ind w:firstLine="720" w:left="0" w:right="120"/>
        <w:jc w:val="both"/>
        <w:rPr>
          <w:rFonts w:ascii="Noto Sans" w:hAnsi="Noto Sans"/>
          <w:b w:val="0"/>
          <w:i w:val="0"/>
          <w:caps w:val="0"/>
          <w:color w:val="24292F"/>
          <w:spacing w:val="0"/>
          <w:sz w:val="21"/>
          <w:highlight w:val="black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Была написана функция video(), которая принимает видео файл (input). Сначала получаем размер окна, где будет показывается видео. Затем начинаем читать видео файл при помощи VideoCapture() -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отвечает за работу с видеопотоком. Он позволяет захватывать видео с камеры или из файла.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 Делаем проверку, что если видео закончиться, то нужно выйти из цикла While. Теперь отобразим видео в разных форматах, а именно: для первого видео используем флаги WINDOW_NORMAL и COLOR_BGRA2RGBA; для второго изменить размер окна при помощи resize(); для третьего сделаем его серым COLOR_BGR2GRAY; для пятого преобразуем видео в HSV формат используя флаг COLOR_BGR2HSV.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Работа с изображениями в потоке включает: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Захват кадров с помощью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 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read();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Обработка каждого кадра (например, фильтрация, преобразование);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Отображение или запись обработанных кадров.</w:t>
      </w:r>
    </w:p>
    <w:p w14:paraId="3A000000">
      <w:pPr>
        <w:spacing w:after="120" w:before="120" w:line="276" w:lineRule="auto"/>
        <w:ind w:firstLine="720" w:left="0" w:right="120"/>
        <w:jc w:val="both"/>
        <w:rPr>
          <w:rFonts w:ascii="Noto Sans" w:hAnsi="Noto Sans"/>
          <w:b w:val="0"/>
          <w:i w:val="0"/>
          <w:caps w:val="0"/>
          <w:color w:val="24292F"/>
          <w:spacing w:val="0"/>
          <w:sz w:val="21"/>
          <w:highlight w:val="black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>Выводим 5 видео на экран.</w:t>
      </w:r>
    </w:p>
    <w:p w14:paraId="3B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035550" cy="5250303"/>
            <wp:effectExtent b="0" l="0" r="0" t="0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5035550" cy="525030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C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3D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2.</w:t>
      </w:r>
    </w:p>
    <w:p w14:paraId="3E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940521" cy="3217780"/>
            <wp:effectExtent b="0" l="0" r="0" t="0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5940521" cy="32177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F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 – Вывод видео в разных форматах</w:t>
      </w:r>
    </w:p>
    <w:p w14:paraId="40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 xml:space="preserve">Задание </w:t>
      </w: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4</w:t>
      </w:r>
    </w:p>
    <w:p w14:paraId="41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>Записать видео из файла в другой файл.</w:t>
      </w:r>
    </w:p>
    <w:p w14:paraId="42000000">
      <w:pPr>
        <w:pStyle w:val="Style_1"/>
        <w:spacing w:line="276" w:lineRule="auto"/>
        <w:ind w:firstLine="720" w:left="0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</w:pPr>
      <w:r>
        <w:rPr>
          <w:rFonts w:ascii="Times New Roman" w:hAnsi="Times New Roman"/>
          <w:sz w:val="28"/>
        </w:rPr>
        <w:t xml:space="preserve">Была написана функция convert_video, которая принимает два аргумента (input, output), где input – видео, а output – видео, на какой формат он будет сохранён. Используем fourcc. fourcc -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это четырехбуквенный код, который определяет кодек, используемый для записи видео. Кодек - это алгоритм сжатия видео, который позволяет уменьшить размер видеофайла без потери качества.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Кодек определяет, как данные будут сжаты и воспроизведены, а контейнер определяет, как эти данные будут организованы и храниться в одном файле.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 Дальше используем класс VideoWriter()</w:t>
      </w:r>
      <w:r>
        <w:rPr>
          <w:rFonts w:ascii="Times New Roman" w:hAnsi="Times New Roman"/>
          <w:sz w:val="28"/>
        </w:rPr>
        <w:t xml:space="preserve">, для записи видео в разных форматах. Он умеет: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Записывать кадры, полученные из источника; Настраивать параметры.</w:t>
      </w:r>
      <w:r>
        <w:rPr>
          <w:rFonts w:ascii="Times New Roman" w:hAnsi="Times New Roman"/>
          <w:sz w:val="28"/>
        </w:rPr>
        <w:t xml:space="preserve"> Ещё кодеки: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H.264, H.265, AAC, MP3, VP8, VP9, AV1, AC3</w:t>
      </w:r>
    </w:p>
    <w:p w14:paraId="43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</w:p>
    <w:p w14:paraId="44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206243" cy="3484325"/>
            <wp:effectExtent b="0" l="0" r="0" t="0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5206243" cy="348432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5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46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3</w:t>
      </w:r>
    </w:p>
    <w:p w14:paraId="47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2486373" cy="1790951"/>
            <wp:effectExtent b="0" l="0" r="0" t="0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2486373" cy="179095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8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3 – Результат работы программы</w:t>
      </w:r>
    </w:p>
    <w:p w14:paraId="49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 xml:space="preserve">Задание </w:t>
      </w: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>5</w:t>
      </w:r>
    </w:p>
    <w:p w14:paraId="4A000000">
      <w:pPr>
        <w:spacing w:after="120" w:before="120" w:line="276" w:lineRule="auto"/>
        <w:ind w:firstLine="720" w:left="0" w:right="120"/>
        <w:jc w:val="both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Прочитать изображение, перевести его в формат HSV.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Вывести на экран два окна, в одном изображение в формате HSV, в другом –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исходное изображение.</w:t>
      </w:r>
    </w:p>
    <w:p w14:paraId="4B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Была написана функция hsv_convert, которая принимает изображение (input). Читаем изображение, а затем конвертируем его в формат HSV используя флаг COLOR_VHR2HSV. Выводим оригинальное и изменённое изображение.</w:t>
      </w:r>
    </w:p>
    <w:p w14:paraId="4C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4829851" cy="2181530"/>
            <wp:effectExtent b="0" l="0" r="0" t="0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4829851" cy="218153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D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4E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4</w:t>
      </w:r>
    </w:p>
    <w:p w14:paraId="4F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264372" cy="3267222"/>
            <wp:effectExtent b="0" l="0" r="0" t="0"/>
            <wp:docPr hidden="false" id="16" name="Picture 16"/>
            <a:graphic>
              <a:graphicData uri="http://schemas.openxmlformats.org/drawingml/2006/picture">
                <pic:pic>
                  <pic:nvPicPr>
                    <pic:cNvPr hidden="false" id="15" name="Picture 15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6264372" cy="326722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0000000">
      <w:pPr>
        <w:pStyle w:val="Style_1"/>
        <w:spacing w:line="276" w:lineRule="auto"/>
        <w:ind w:firstLine="72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4 – Вывод оригинального и HSV изображений</w:t>
      </w:r>
    </w:p>
    <w:p w14:paraId="51000000">
      <w:pPr>
        <w:pStyle w:val="Style_1"/>
        <w:spacing w:line="276" w:lineRule="auto"/>
        <w:ind w:firstLine="720" w:left="0"/>
        <w:jc w:val="center"/>
        <w:rPr>
          <w:rFonts w:ascii="Times New Roman" w:hAnsi="Times New Roman"/>
          <w:sz w:val="28"/>
        </w:rPr>
      </w:pPr>
    </w:p>
    <w:p w14:paraId="52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 xml:space="preserve">Задание </w:t>
      </w:r>
      <w:r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  <w:t>6</w:t>
      </w:r>
    </w:p>
    <w:p w14:paraId="53000000">
      <w:pPr>
        <w:spacing w:after="0" w:before="0" w:line="276" w:lineRule="auto"/>
        <w:ind w:firstLine="720" w:left="0" w:right="0"/>
        <w:jc w:val="both"/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Прочитать изображение с камеры. Вывести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в центре на экране Красный крест в формате, как на изображении. Указать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>команды, которые позволяют это сделать.</w:t>
      </w:r>
    </w:p>
    <w:p w14:paraId="54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Была написана функция red_cross, для отображения красного креста. В начале получаем размеры окна. Затем находим центр изображения и записываем координаты в center_x и center_y, а также записываем координаты 1/3 части изображения по y в center_yy. Устанавливаем размер креста cross_size = 70. Использую команду cv2.ractangle(), рисую один горизонтальный прямоугольник и два вертикальных. Вывожу веб-изображение с красным крестом на экран</w:t>
      </w:r>
    </w:p>
    <w:p w14:paraId="55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292850" cy="2394944"/>
            <wp:effectExtent b="0" l="0" r="0" t="0"/>
            <wp:docPr hidden="false" id="18" name="Picture 18"/>
            <a:graphic>
              <a:graphicData uri="http://schemas.openxmlformats.org/drawingml/2006/picture">
                <pic:pic>
                  <pic:nvPicPr>
                    <pic:cNvPr hidden="false" id="17" name="Picture 17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6292850" cy="239494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6000000">
      <w:pPr>
        <w:pStyle w:val="Style_1"/>
        <w:spacing w:line="276" w:lineRule="auto"/>
        <w:ind w:firstLine="0" w:left="0"/>
        <w:jc w:val="both"/>
        <w:rPr>
          <w:rFonts w:ascii="Times New Roman" w:hAnsi="Times New Roman"/>
          <w:sz w:val="28"/>
        </w:rPr>
      </w:pPr>
    </w:p>
    <w:p w14:paraId="57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5</w:t>
      </w:r>
    </w:p>
    <w:p w14:paraId="58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473796" cy="4367284"/>
            <wp:effectExtent b="0" l="0" r="0" t="0"/>
            <wp:docPr hidden="false" id="20" name="Picture 20"/>
            <a:graphic>
              <a:graphicData uri="http://schemas.openxmlformats.org/drawingml/2006/picture">
                <pic:pic>
                  <pic:nvPicPr>
                    <pic:cNvPr hidden="false" id="19" name="Picture 19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5473796" cy="43672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9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5 – Вывод изображения с камеры с красным крестом</w:t>
      </w:r>
    </w:p>
    <w:p w14:paraId="5A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 xml:space="preserve">Задание </w:t>
      </w: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>7</w:t>
      </w:r>
    </w:p>
    <w:p w14:paraId="5B000000">
      <w:pPr>
        <w:spacing w:after="120" w:before="120" w:line="276" w:lineRule="auto"/>
        <w:ind w:firstLine="720" w:left="0" w:right="12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Отобразить информацию с вебкамеры,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записать видео в файл, продемонстрировать видео.</w:t>
      </w:r>
    </w:p>
    <w:p w14:paraId="5C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Была написана функция recording_video, для записи с камеры ноутбука В начале получаем размеры окна. </w:t>
      </w:r>
      <w:r>
        <w:rPr>
          <w:rFonts w:ascii="Times New Roman" w:hAnsi="Times New Roman"/>
          <w:sz w:val="28"/>
        </w:rPr>
        <w:t>Используем fourcc с кодеком.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 Дальше используем класс VideoWriter()</w:t>
      </w:r>
      <w:r>
        <w:rPr>
          <w:rFonts w:ascii="Times New Roman" w:hAnsi="Times New Roman"/>
          <w:sz w:val="28"/>
        </w:rPr>
        <w:t>, для записи видео с камеры в формат mp4v. Выводим камеру на экран и при завершении программы, она запишется</w:t>
      </w:r>
    </w:p>
    <w:p w14:paraId="5D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4854575" cy="2728277"/>
            <wp:effectExtent b="0" l="0" r="0" t="0"/>
            <wp:docPr hidden="false" id="22" name="Picture 22"/>
            <a:graphic>
              <a:graphicData uri="http://schemas.openxmlformats.org/drawingml/2006/picture">
                <pic:pic>
                  <pic:nvPicPr>
                    <pic:cNvPr hidden="false" id="21" name="Picture 21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4854575" cy="272827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E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</w:p>
    <w:p w14:paraId="5F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6</w:t>
      </w:r>
    </w:p>
    <w:p w14:paraId="60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4787996" cy="3843244"/>
            <wp:effectExtent b="0" l="0" r="0" t="0"/>
            <wp:docPr hidden="false" id="24" name="Picture 24"/>
            <a:graphic>
              <a:graphicData uri="http://schemas.openxmlformats.org/drawingml/2006/picture">
                <pic:pic>
                  <pic:nvPicPr>
                    <pic:cNvPr hidden="false" id="23" name="Picture 23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4787996" cy="384324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1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6 – Результат записи видео с камеры ноутбука</w:t>
      </w:r>
    </w:p>
    <w:p w14:paraId="62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 xml:space="preserve">Задание </w:t>
      </w:r>
      <w:r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  <w:t>8</w:t>
      </w:r>
    </w:p>
    <w:p w14:paraId="63000000">
      <w:pPr>
        <w:spacing w:after="120" w:before="120" w:line="276" w:lineRule="auto"/>
        <w:ind w:firstLine="720" w:left="0" w:right="120"/>
        <w:jc w:val="both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Залить крест одним из 3 цветов – красный,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зеленый, синий по следующему правилу: НА ОСНОВАНИИ ФОРМАТА RGB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определить, центральный пиксель ближе к какому из цветов красный,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зеленый, синий и таким цветом заполнить крест.</w:t>
      </w:r>
    </w:p>
    <w:p w14:paraId="64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Была написана функция full_cross, для отображения заполненного креста по центральному пикселю. В начале получаем размеры окна. </w:t>
      </w:r>
      <w:r>
        <w:rPr>
          <w:rFonts w:ascii="Times New Roman" w:hAnsi="Times New Roman"/>
          <w:sz w:val="28"/>
        </w:rPr>
        <w:t>Затем находим центр изображения и записываем координаты в center_x и center_y.</w:t>
      </w:r>
      <w:r>
        <w:rPr>
          <w:rFonts w:ascii="Times New Roman" w:hAnsi="Times New Roman"/>
          <w:sz w:val="28"/>
        </w:rPr>
        <w:t xml:space="preserve"> Был получен центральный пиксель. </w:t>
      </w:r>
      <w:r>
        <w:rPr>
          <w:rFonts w:ascii="Times New Roman" w:hAnsi="Times New Roman"/>
          <w:sz w:val="28"/>
        </w:rPr>
        <w:t>Если правый цвет доминирует над центральным с левым, то крест будет красным. Иначе если центральный цвет будет доминировать левый и правый, то зелёный. Иначе будет синий крест</w:t>
      </w:r>
      <w:r>
        <w:rPr>
          <w:rFonts w:ascii="Times New Roman" w:hAnsi="Times New Roman"/>
          <w:sz w:val="28"/>
        </w:rPr>
        <w:t>. затем определёем размер креста. Рисуем 3 прямоугольник и выводим на камеру крест. Выводим камеру с кресом на экран</w:t>
      </w:r>
    </w:p>
    <w:p w14:paraId="65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66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264274" cy="4248859"/>
            <wp:effectExtent b="0" l="0" r="0" t="0"/>
            <wp:docPr hidden="false" id="26" name="Picture 26"/>
            <a:graphic>
              <a:graphicData uri="http://schemas.openxmlformats.org/drawingml/2006/picture">
                <pic:pic>
                  <pic:nvPicPr>
                    <pic:cNvPr hidden="false" id="25" name="Picture 25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6264274" cy="42488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68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Результаты представлены на рисунках 7-9</w:t>
      </w:r>
    </w:p>
    <w:p w14:paraId="69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3292571" cy="2575689"/>
            <wp:effectExtent b="0" l="0" r="0" t="0"/>
            <wp:docPr hidden="false" id="28" name="Picture 28"/>
            <a:graphic>
              <a:graphicData uri="http://schemas.openxmlformats.org/drawingml/2006/picture">
                <pic:pic>
                  <pic:nvPicPr>
                    <pic:cNvPr hidden="false" id="27" name="Picture 27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3292571" cy="25756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A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7 – Вывод изображения с красным крестом</w:t>
      </w:r>
    </w:p>
    <w:p w14:paraId="6B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6C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3425921" cy="2722945"/>
            <wp:effectExtent b="0" l="0" r="0" t="0"/>
            <wp:docPr hidden="false" id="30" name="Picture 30"/>
            <a:graphic>
              <a:graphicData uri="http://schemas.openxmlformats.org/drawingml/2006/picture">
                <pic:pic>
                  <pic:nvPicPr>
                    <pic:cNvPr hidden="false" id="29" name="Picture 29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3425921" cy="27229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D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8 – Вывод изображения с зелёным крестом</w:t>
      </w:r>
    </w:p>
    <w:p w14:paraId="6E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6F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3359247" cy="2678047"/>
            <wp:effectExtent b="0" l="0" r="0" t="0"/>
            <wp:docPr hidden="false" id="32" name="Picture 32"/>
            <a:graphic>
              <a:graphicData uri="http://schemas.openxmlformats.org/drawingml/2006/picture">
                <pic:pic>
                  <pic:nvPicPr>
                    <pic:cNvPr hidden="false" id="31" name="Picture 31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3359247" cy="267804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0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9 – Вывод изображения с синим крестом</w:t>
      </w:r>
    </w:p>
    <w:p w14:paraId="71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 xml:space="preserve">Задание </w:t>
      </w: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>9</w:t>
      </w:r>
    </w:p>
    <w:p w14:paraId="72000000">
      <w:pPr>
        <w:spacing w:after="120" w:before="120" w:line="276" w:lineRule="auto"/>
        <w:ind w:firstLine="720" w:left="0" w:right="12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Подключите телефон, подключитесь к его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камере, выведете на экран видео с камеры. Продемонстрировать процесс на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ноутбуке преподавателя и своем телефоне.</w:t>
      </w:r>
    </w:p>
    <w:p w14:paraId="73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Была написана функция camera_iphone для отображения видео с камеры смартфона. В начале скачиваем специальное ПО на ПК и iphone, для того, чтобы получить доступ к камере iphone. Подключаем iphone к ноутбука по проводу и включаем приложения. Затем считываем с камеры 1 изображение. Выводим изображение с камеры iphone.</w:t>
      </w:r>
    </w:p>
    <w:p w14:paraId="74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182591" cy="2629268"/>
            <wp:effectExtent b="0" l="0" r="0" t="0"/>
            <wp:docPr hidden="false" id="34" name="Picture 34"/>
            <a:graphic>
              <a:graphicData uri="http://schemas.openxmlformats.org/drawingml/2006/picture">
                <pic:pic>
                  <pic:nvPicPr>
                    <pic:cNvPr hidden="false" id="33" name="Picture 33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6182591" cy="262926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5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76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10</w:t>
      </w:r>
    </w:p>
    <w:p w14:paraId="77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5197571" cy="4181985"/>
            <wp:effectExtent b="0" l="0" r="0" t="0"/>
            <wp:docPr hidden="false" id="36" name="Picture 36"/>
            <a:graphic>
              <a:graphicData uri="http://schemas.openxmlformats.org/drawingml/2006/picture">
                <pic:pic>
                  <pic:nvPicPr>
                    <pic:cNvPr hidden="false" id="35" name="Picture 35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5197571" cy="418198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8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092796" cy="4035048"/>
            <wp:effectExtent b="0" l="0" r="0" t="0"/>
            <wp:docPr hidden="false" id="38" name="Picture 38"/>
            <a:graphic>
              <a:graphicData uri="http://schemas.openxmlformats.org/drawingml/2006/picture">
                <pic:pic>
                  <pic:nvPicPr>
                    <pic:cNvPr hidden="false" id="37" name="Picture 37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5092796" cy="403504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9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10 – Вывод изображения с камеры iphone</w:t>
      </w:r>
    </w:p>
    <w:p w14:paraId="7A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7B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7C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7D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>Вывод</w:t>
      </w:r>
    </w:p>
    <w:p w14:paraId="7E000000">
      <w:pPr>
        <w:spacing w:after="120" w:before="120" w:line="276" w:lineRule="auto"/>
        <w:ind w:firstLine="720" w:left="0" w:right="12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Все задачи были выполнены. Была изучена библиотека opencv, её флаги, методы и классы.</w:t>
      </w:r>
    </w:p>
    <w:sectPr>
      <w:pgSz w:h="16838" w:orient="portrait" w:w="11906"/>
      <w:pgMar w:bottom="1134" w:left="1304" w:right="737" w:top="1134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5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End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40" w:lineRule="auto"/>
      <w:ind/>
      <w:jc w:val="both"/>
    </w:pPr>
    <w:rPr>
      <w:rFonts w:ascii="XO Thames" w:hAnsi="XO Thames"/>
      <w:sz w:val="28"/>
    </w:rPr>
  </w:style>
  <w:style w:default="1" w:styleId="Style_1_ch" w:type="character">
    <w:name w:val="Normal"/>
    <w:link w:val="Style_1"/>
    <w:rPr>
      <w:rFonts w:ascii="XO Thames" w:hAnsi="XO Thames"/>
      <w:sz w:val="28"/>
    </w:rPr>
  </w:style>
  <w:style w:styleId="Style_2" w:type="paragraph">
    <w:name w:val="toc 2"/>
    <w:next w:val="Style_1"/>
    <w:link w:val="Style_2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2_ch" w:type="character">
    <w:name w:val="toc 2"/>
    <w:link w:val="Style_2"/>
    <w:rPr>
      <w:rFonts w:ascii="XO Thames" w:hAnsi="XO Thames"/>
      <w:sz w:val="28"/>
    </w:rPr>
  </w:style>
  <w:style w:styleId="Style_3" w:type="paragraph">
    <w:name w:val="toc 4"/>
    <w:next w:val="Style_1"/>
    <w:link w:val="Style_3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3_ch" w:type="character">
    <w:name w:val="toc 4"/>
    <w:link w:val="Style_3"/>
    <w:rPr>
      <w:rFonts w:ascii="XO Thames" w:hAnsi="XO Thames"/>
      <w:sz w:val="28"/>
    </w:rPr>
  </w:style>
  <w:style w:styleId="Style_4" w:type="paragraph">
    <w:name w:val="toc 6"/>
    <w:next w:val="Style_1"/>
    <w:link w:val="Style_4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4_ch" w:type="character">
    <w:name w:val="toc 6"/>
    <w:link w:val="Style_4"/>
    <w:rPr>
      <w:rFonts w:ascii="XO Thames" w:hAnsi="XO Thames"/>
      <w:sz w:val="28"/>
    </w:rPr>
  </w:style>
  <w:style w:styleId="Style_5" w:type="paragraph">
    <w:name w:val="toc 7"/>
    <w:next w:val="Style_1"/>
    <w:link w:val="Style_5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5_ch" w:type="character">
    <w:name w:val="toc 7"/>
    <w:link w:val="Style_5"/>
    <w:rPr>
      <w:rFonts w:ascii="XO Thames" w:hAnsi="XO Thames"/>
      <w:sz w:val="28"/>
    </w:rPr>
  </w:style>
  <w:style w:styleId="Style_6" w:type="paragraph">
    <w:name w:val="Endnote"/>
    <w:link w:val="Style_6_ch"/>
    <w:pPr>
      <w:ind w:firstLine="851" w:left="0"/>
      <w:jc w:val="both"/>
    </w:pPr>
    <w:rPr>
      <w:rFonts w:ascii="XO Thames" w:hAnsi="XO Thames"/>
      <w:sz w:val="22"/>
    </w:rPr>
  </w:style>
  <w:style w:styleId="Style_6_ch" w:type="character">
    <w:name w:val="Endnote"/>
    <w:link w:val="Style_6"/>
    <w:rPr>
      <w:rFonts w:ascii="XO Thames" w:hAnsi="XO Thames"/>
      <w:sz w:val="22"/>
    </w:rPr>
  </w:style>
  <w:style w:styleId="Style_7" w:type="paragraph">
    <w:name w:val="heading 3"/>
    <w:next w:val="Style_1"/>
    <w:link w:val="Style_7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7_ch" w:type="character">
    <w:name w:val="heading 3"/>
    <w:link w:val="Style_7"/>
    <w:rPr>
      <w:rFonts w:ascii="XO Thames" w:hAnsi="XO Thames"/>
      <w:b w:val="1"/>
      <w:sz w:val="26"/>
    </w:rPr>
  </w:style>
  <w:style w:styleId="Style_8" w:type="paragraph">
    <w:name w:val="toc 3"/>
    <w:next w:val="Style_1"/>
    <w:link w:val="Style_8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8_ch" w:type="character">
    <w:name w:val="toc 3"/>
    <w:link w:val="Style_8"/>
    <w:rPr>
      <w:rFonts w:ascii="XO Thames" w:hAnsi="XO Thames"/>
      <w:sz w:val="28"/>
    </w:rPr>
  </w:style>
  <w:style w:styleId="Style_9" w:type="paragraph">
    <w:name w:val="heading 5"/>
    <w:next w:val="Style_1"/>
    <w:link w:val="Style_9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9_ch" w:type="character">
    <w:name w:val="heading 5"/>
    <w:link w:val="Style_9"/>
    <w:rPr>
      <w:rFonts w:ascii="XO Thames" w:hAnsi="XO Thames"/>
      <w:b w:val="1"/>
      <w:sz w:val="22"/>
    </w:rPr>
  </w:style>
  <w:style w:styleId="Style_10" w:type="paragraph">
    <w:name w:val="heading 1"/>
    <w:next w:val="Style_1"/>
    <w:link w:val="Style_10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10_ch" w:type="character">
    <w:name w:val="heading 1"/>
    <w:link w:val="Style_10"/>
    <w:rPr>
      <w:rFonts w:ascii="XO Thames" w:hAnsi="XO Thames"/>
      <w:b w:val="1"/>
      <w:sz w:val="32"/>
    </w:rPr>
  </w:style>
  <w:style w:styleId="Style_11" w:type="paragraph">
    <w:name w:val="Hyperlink"/>
    <w:link w:val="Style_11_ch"/>
    <w:rPr>
      <w:color w:val="0000FF"/>
      <w:u w:val="single"/>
    </w:rPr>
  </w:style>
  <w:style w:styleId="Style_11_ch" w:type="character">
    <w:name w:val="Hyperlink"/>
    <w:link w:val="Style_11"/>
    <w:rPr>
      <w:color w:val="0000FF"/>
      <w:u w:val="single"/>
    </w:rPr>
  </w:style>
  <w:style w:styleId="Style_12" w:type="paragraph">
    <w:name w:val="Footnote"/>
    <w:link w:val="Style_12_ch"/>
    <w:pPr>
      <w:ind w:firstLine="851" w:left="0"/>
      <w:jc w:val="both"/>
    </w:pPr>
    <w:rPr>
      <w:rFonts w:ascii="XO Thames" w:hAnsi="XO Thames"/>
      <w:sz w:val="22"/>
    </w:rPr>
  </w:style>
  <w:style w:styleId="Style_12_ch" w:type="character">
    <w:name w:val="Footnote"/>
    <w:link w:val="Style_12"/>
    <w:rPr>
      <w:rFonts w:ascii="XO Thames" w:hAnsi="XO Thames"/>
      <w:sz w:val="22"/>
    </w:rPr>
  </w:style>
  <w:style w:styleId="Style_13" w:type="paragraph">
    <w:name w:val="toc 1"/>
    <w:next w:val="Style_1"/>
    <w:link w:val="Style_13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3_ch" w:type="character">
    <w:name w:val="toc 1"/>
    <w:link w:val="Style_13"/>
    <w:rPr>
      <w:rFonts w:ascii="XO Thames" w:hAnsi="XO Thames"/>
      <w:b w:val="1"/>
      <w:sz w:val="28"/>
    </w:rPr>
  </w:style>
  <w:style w:styleId="Style_14" w:type="paragraph">
    <w:name w:val="Header and Footer"/>
    <w:link w:val="Style_14_ch"/>
    <w:pPr>
      <w:spacing w:line="240" w:lineRule="auto"/>
      <w:ind/>
      <w:jc w:val="both"/>
    </w:pPr>
    <w:rPr>
      <w:rFonts w:ascii="XO Thames" w:hAnsi="XO Thames"/>
      <w:sz w:val="28"/>
    </w:rPr>
  </w:style>
  <w:style w:styleId="Style_14_ch" w:type="character">
    <w:name w:val="Header and Footer"/>
    <w:link w:val="Style_14"/>
    <w:rPr>
      <w:rFonts w:ascii="XO Thames" w:hAnsi="XO Thames"/>
      <w:sz w:val="28"/>
    </w:rPr>
  </w:style>
  <w:style w:styleId="Style_15" w:type="paragraph">
    <w:name w:val="toc 9"/>
    <w:next w:val="Style_1"/>
    <w:link w:val="Style_15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5_ch" w:type="character">
    <w:name w:val="toc 9"/>
    <w:link w:val="Style_15"/>
    <w:rPr>
      <w:rFonts w:ascii="XO Thames" w:hAnsi="XO Thames"/>
      <w:sz w:val="28"/>
    </w:rPr>
  </w:style>
  <w:style w:styleId="Style_16" w:type="paragraph">
    <w:name w:val="toc 8"/>
    <w:next w:val="Style_1"/>
    <w:link w:val="Style_16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6_ch" w:type="character">
    <w:name w:val="toc 8"/>
    <w:link w:val="Style_16"/>
    <w:rPr>
      <w:rFonts w:ascii="XO Thames" w:hAnsi="XO Thames"/>
      <w:sz w:val="28"/>
    </w:rPr>
  </w:style>
  <w:style w:styleId="Style_17" w:type="paragraph">
    <w:name w:val="toc 5"/>
    <w:next w:val="Style_1"/>
    <w:link w:val="Style_17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7_ch" w:type="character">
    <w:name w:val="toc 5"/>
    <w:link w:val="Style_17"/>
    <w:rPr>
      <w:rFonts w:ascii="XO Thames" w:hAnsi="XO Thames"/>
      <w:sz w:val="28"/>
    </w:rPr>
  </w:style>
  <w:style w:styleId="Style_18" w:type="paragraph">
    <w:name w:val="Subtitle"/>
    <w:next w:val="Style_1"/>
    <w:link w:val="Style_18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8_ch" w:type="character">
    <w:name w:val="Subtitle"/>
    <w:link w:val="Style_18"/>
    <w:rPr>
      <w:rFonts w:ascii="XO Thames" w:hAnsi="XO Thames"/>
      <w:i w:val="1"/>
      <w:sz w:val="24"/>
    </w:rPr>
  </w:style>
  <w:style w:styleId="Style_19" w:type="paragraph">
    <w:name w:val="Title"/>
    <w:next w:val="Style_1"/>
    <w:link w:val="Style_19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19_ch" w:type="character">
    <w:name w:val="Title"/>
    <w:link w:val="Style_19"/>
    <w:rPr>
      <w:rFonts w:ascii="XO Thames" w:hAnsi="XO Thames"/>
      <w:b w:val="1"/>
      <w:caps w:val="1"/>
      <w:sz w:val="40"/>
    </w:rPr>
  </w:style>
  <w:style w:styleId="Style_20" w:type="paragraph">
    <w:name w:val="heading 4"/>
    <w:next w:val="Style_1"/>
    <w:link w:val="Style_20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20_ch" w:type="character">
    <w:name w:val="heading 4"/>
    <w:link w:val="Style_20"/>
    <w:rPr>
      <w:rFonts w:ascii="XO Thames" w:hAnsi="XO Thames"/>
      <w:b w:val="1"/>
      <w:sz w:val="24"/>
    </w:rPr>
  </w:style>
  <w:style w:styleId="Style_21" w:type="paragraph">
    <w:name w:val="heading 2"/>
    <w:next w:val="Style_1"/>
    <w:link w:val="Style_21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1_ch" w:type="character">
    <w:name w:val="heading 2"/>
    <w:link w:val="Style_21"/>
    <w:rPr>
      <w:rFonts w:ascii="XO Thames" w:hAnsi="XO Thames"/>
      <w:b w:val="1"/>
      <w:sz w:val="28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24" Target="webSettings.xml" Type="http://schemas.openxmlformats.org/officeDocument/2006/relationships/webSettings"/>
  <Relationship Id="rId17" Target="media/17.png" Type="http://schemas.openxmlformats.org/officeDocument/2006/relationships/image"/>
  <Relationship Id="rId7" Target="media/7.png" Type="http://schemas.openxmlformats.org/officeDocument/2006/relationships/image"/>
  <Relationship Id="rId6" Target="media/6.png" Type="http://schemas.openxmlformats.org/officeDocument/2006/relationships/image"/>
  <Relationship Id="rId14" Target="media/14.png" Type="http://schemas.openxmlformats.org/officeDocument/2006/relationships/image"/>
  <Relationship Id="rId13" Target="media/13.png" Type="http://schemas.openxmlformats.org/officeDocument/2006/relationships/image"/>
  <Relationship Id="rId22" Target="styles.xml" Type="http://schemas.openxmlformats.org/officeDocument/2006/relationships/styles"/>
  <Relationship Id="rId18" Target="media/18.png" Type="http://schemas.openxmlformats.org/officeDocument/2006/relationships/image"/>
  <Relationship Id="rId4" Target="media/4.png" Type="http://schemas.openxmlformats.org/officeDocument/2006/relationships/image"/>
  <Relationship Id="rId3" Target="media/3.png" Type="http://schemas.openxmlformats.org/officeDocument/2006/relationships/image"/>
  <Relationship Id="rId12" Target="media/12.png" Type="http://schemas.openxmlformats.org/officeDocument/2006/relationships/image"/>
  <Relationship Id="rId25" Target="theme/theme1.xml" Type="http://schemas.openxmlformats.org/officeDocument/2006/relationships/theme"/>
  <Relationship Id="rId10" Target="media/10.png" Type="http://schemas.openxmlformats.org/officeDocument/2006/relationships/image"/>
  <Relationship Id="rId19" Target="media/19.png" Type="http://schemas.openxmlformats.org/officeDocument/2006/relationships/image"/>
  <Relationship Id="rId5" Target="media/5.png" Type="http://schemas.openxmlformats.org/officeDocument/2006/relationships/image"/>
  <Relationship Id="rId11" Target="media/11.png" Type="http://schemas.openxmlformats.org/officeDocument/2006/relationships/image"/>
  <Relationship Id="rId8" Target="media/8.png" Type="http://schemas.openxmlformats.org/officeDocument/2006/relationships/image"/>
  <Relationship Id="rId16" Target="media/16.png" Type="http://schemas.openxmlformats.org/officeDocument/2006/relationships/image"/>
  <Relationship Id="rId20" Target="fontTable.xml" Type="http://schemas.openxmlformats.org/officeDocument/2006/relationships/fontTable"/>
  <Relationship Id="rId2" Target="media/2.png" Type="http://schemas.openxmlformats.org/officeDocument/2006/relationships/image"/>
  <Relationship Id="rId21" Target="settings.xml" Type="http://schemas.openxmlformats.org/officeDocument/2006/relationships/settings"/>
  <Relationship Id="rId9" Target="media/9.png" Type="http://schemas.openxmlformats.org/officeDocument/2006/relationships/image"/>
  <Relationship Id="rId15" Target="media/15.png" Type="http://schemas.openxmlformats.org/officeDocument/2006/relationships/image"/>
  <Relationship Id="rId23" Target="stylesWithEffects.xml" Type="http://schemas.microsoft.com/office/2007/relationships/stylesWithEffects"/>
  <Relationship Id="rId1" Target="media/1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63000"/>
                <a:satMod val="300000"/>
              </a:schemeClr>
            </a:gs>
            <a:gs pos="100000">
              <a:schemeClr val="phClr">
                <a:tint val="8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  <a:prstDash val="solid"/>
        </a:ln>
        <a:ln>
          <a:solidFill>
            <a:schemeClr val="phClr"/>
          </a:solidFill>
          <a:prstDash val="solid"/>
        </a:ln>
        <a:ln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60000"/>
                <a:satMod val="350000"/>
              </a:schemeClr>
            </a:gs>
            <a:gs pos="40000">
              <a:schemeClr val="phClr">
                <a:tint val="5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2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MyOffice-CoreFramework-Windows/31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2024-09-19T16:11:17Z</dcterms:modified>
</cp:coreProperties>
</file>